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4CE4A" w14:textId="6A883203" w:rsidR="00886649" w:rsidRDefault="00886649" w:rsidP="00945D2F">
      <w:pPr>
        <w:rPr>
          <w:rFonts w:ascii="Arial" w:hAnsi="Arial" w:cs="Arial"/>
          <w:sz w:val="28"/>
          <w:szCs w:val="28"/>
        </w:rPr>
      </w:pPr>
    </w:p>
    <w:p w14:paraId="05F39BB9" w14:textId="6B26D528" w:rsidR="00945D2F" w:rsidRDefault="00945D2F" w:rsidP="00945D2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Accomplishments of Malcolm </w:t>
      </w:r>
      <w:r w:rsidR="00E557DE">
        <w:rPr>
          <w:rFonts w:ascii="Arial" w:hAnsi="Arial" w:cs="Arial"/>
          <w:sz w:val="28"/>
          <w:szCs w:val="28"/>
        </w:rPr>
        <w:t xml:space="preserve">F. </w:t>
      </w:r>
      <w:proofErr w:type="spellStart"/>
      <w:r>
        <w:rPr>
          <w:rFonts w:ascii="Arial" w:hAnsi="Arial" w:cs="Arial"/>
          <w:sz w:val="28"/>
          <w:szCs w:val="28"/>
        </w:rPr>
        <w:t>Vidrine</w:t>
      </w:r>
      <w:proofErr w:type="spellEnd"/>
    </w:p>
    <w:p w14:paraId="72C8A391" w14:textId="1637EA2A" w:rsidR="00945D2F" w:rsidRDefault="00945D2F" w:rsidP="00945D2F">
      <w:pPr>
        <w:jc w:val="center"/>
        <w:rPr>
          <w:rFonts w:ascii="Arial" w:hAnsi="Arial" w:cs="Arial"/>
          <w:sz w:val="28"/>
          <w:szCs w:val="28"/>
        </w:rPr>
      </w:pPr>
    </w:p>
    <w:p w14:paraId="7A1F03BA" w14:textId="0B702BB5" w:rsidR="00945D2F" w:rsidRDefault="00945D2F" w:rsidP="00945D2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proofErr w:type="spellStart"/>
      <w:r w:rsidRPr="00945D2F">
        <w:rPr>
          <w:rFonts w:ascii="Arial" w:hAnsi="Arial" w:cs="Arial"/>
          <w:sz w:val="28"/>
          <w:szCs w:val="28"/>
        </w:rPr>
        <w:t>Codiscovery</w:t>
      </w:r>
      <w:proofErr w:type="spellEnd"/>
      <w:r w:rsidRPr="00945D2F">
        <w:rPr>
          <w:rFonts w:ascii="Arial" w:hAnsi="Arial" w:cs="Arial"/>
          <w:sz w:val="28"/>
          <w:szCs w:val="28"/>
        </w:rPr>
        <w:t xml:space="preserve"> of leprosy in wild nine-banded armadillos in Louisiana (1970s)</w:t>
      </w:r>
      <w:r w:rsidR="00E557DE">
        <w:rPr>
          <w:rFonts w:ascii="Arial" w:hAnsi="Arial" w:cs="Arial"/>
          <w:sz w:val="28"/>
          <w:szCs w:val="28"/>
        </w:rPr>
        <w:t xml:space="preserve"> (with many authors)</w:t>
      </w:r>
    </w:p>
    <w:p w14:paraId="694967F6" w14:textId="79F3C59F" w:rsidR="00A62F63" w:rsidRPr="00945D2F" w:rsidRDefault="00A62F63" w:rsidP="00945D2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Codevelopment</w:t>
      </w:r>
      <w:proofErr w:type="spellEnd"/>
      <w:r>
        <w:rPr>
          <w:rFonts w:ascii="Arial" w:hAnsi="Arial" w:cs="Arial"/>
          <w:sz w:val="28"/>
          <w:szCs w:val="28"/>
        </w:rPr>
        <w:t xml:space="preserve"> of nine-banded armadillos as biomedical research model in live captivity (El</w:t>
      </w:r>
      <w:r w:rsidR="00001008">
        <w:rPr>
          <w:rFonts w:ascii="Arial" w:hAnsi="Arial" w:cs="Arial"/>
          <w:sz w:val="28"/>
          <w:szCs w:val="28"/>
        </w:rPr>
        <w:t>e</w:t>
      </w:r>
      <w:r>
        <w:rPr>
          <w:rFonts w:ascii="Arial" w:hAnsi="Arial" w:cs="Arial"/>
          <w:sz w:val="28"/>
          <w:szCs w:val="28"/>
        </w:rPr>
        <w:t xml:space="preserve">anor Storrs, </w:t>
      </w:r>
      <w:r w:rsidR="00001008">
        <w:rPr>
          <w:rFonts w:ascii="Arial" w:hAnsi="Arial" w:cs="Arial"/>
          <w:sz w:val="28"/>
          <w:szCs w:val="28"/>
        </w:rPr>
        <w:t xml:space="preserve">George </w:t>
      </w:r>
      <w:proofErr w:type="spellStart"/>
      <w:r w:rsidR="00001008">
        <w:rPr>
          <w:rFonts w:ascii="Arial" w:hAnsi="Arial" w:cs="Arial"/>
          <w:sz w:val="28"/>
          <w:szCs w:val="28"/>
        </w:rPr>
        <w:t>D’Addamio</w:t>
      </w:r>
      <w:proofErr w:type="spellEnd"/>
      <w:r w:rsidR="00001008">
        <w:rPr>
          <w:rFonts w:ascii="Arial" w:hAnsi="Arial" w:cs="Arial"/>
          <w:sz w:val="28"/>
          <w:szCs w:val="28"/>
        </w:rPr>
        <w:t xml:space="preserve">, Ed </w:t>
      </w:r>
      <w:proofErr w:type="spellStart"/>
      <w:r w:rsidR="00001008">
        <w:rPr>
          <w:rFonts w:ascii="Arial" w:hAnsi="Arial" w:cs="Arial"/>
          <w:sz w:val="28"/>
          <w:szCs w:val="28"/>
        </w:rPr>
        <w:t>Hurlbert</w:t>
      </w:r>
      <w:proofErr w:type="spellEnd"/>
      <w:r w:rsidR="00001008">
        <w:rPr>
          <w:rFonts w:ascii="Arial" w:hAnsi="Arial" w:cs="Arial"/>
          <w:sz w:val="28"/>
          <w:szCs w:val="28"/>
        </w:rPr>
        <w:t xml:space="preserve">, Mark </w:t>
      </w:r>
      <w:proofErr w:type="spellStart"/>
      <w:proofErr w:type="gramStart"/>
      <w:r w:rsidR="00001008">
        <w:rPr>
          <w:rFonts w:ascii="Arial" w:hAnsi="Arial" w:cs="Arial"/>
          <w:sz w:val="28"/>
          <w:szCs w:val="28"/>
        </w:rPr>
        <w:t>DeRouen</w:t>
      </w:r>
      <w:proofErr w:type="spellEnd"/>
      <w:proofErr w:type="gramEnd"/>
      <w:r w:rsidR="00001008">
        <w:rPr>
          <w:rFonts w:ascii="Arial" w:hAnsi="Arial" w:cs="Arial"/>
          <w:sz w:val="28"/>
          <w:szCs w:val="28"/>
        </w:rPr>
        <w:t xml:space="preserve"> and others) (1970s)</w:t>
      </w:r>
    </w:p>
    <w:p w14:paraId="607C5883" w14:textId="45F9EB68" w:rsidR="00945D2F" w:rsidRDefault="00E557DE" w:rsidP="00945D2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Codevelopment</w:t>
      </w:r>
      <w:proofErr w:type="spellEnd"/>
      <w:r>
        <w:rPr>
          <w:rFonts w:ascii="Arial" w:hAnsi="Arial" w:cs="Arial"/>
          <w:sz w:val="28"/>
          <w:szCs w:val="28"/>
        </w:rPr>
        <w:t xml:space="preserve"> of </w:t>
      </w:r>
      <w:r w:rsidR="00A62F63">
        <w:rPr>
          <w:rFonts w:ascii="Arial" w:hAnsi="Arial" w:cs="Arial"/>
          <w:sz w:val="28"/>
          <w:szCs w:val="28"/>
        </w:rPr>
        <w:t xml:space="preserve">population </w:t>
      </w:r>
      <w:r>
        <w:rPr>
          <w:rFonts w:ascii="Arial" w:hAnsi="Arial" w:cs="Arial"/>
          <w:sz w:val="28"/>
          <w:szCs w:val="28"/>
        </w:rPr>
        <w:t xml:space="preserve">models of </w:t>
      </w:r>
      <w:r w:rsidR="00945D2F" w:rsidRPr="00945D2F">
        <w:rPr>
          <w:rFonts w:ascii="Arial" w:hAnsi="Arial" w:cs="Arial"/>
          <w:sz w:val="28"/>
          <w:szCs w:val="28"/>
        </w:rPr>
        <w:t xml:space="preserve">mosquitos </w:t>
      </w:r>
      <w:r w:rsidR="00A62F63">
        <w:rPr>
          <w:rFonts w:ascii="Arial" w:hAnsi="Arial" w:cs="Arial"/>
          <w:sz w:val="28"/>
          <w:szCs w:val="28"/>
        </w:rPr>
        <w:t xml:space="preserve">(with an emphasis on developing mosquito abatement strategies that minimize pollution and damage to beneficial insects) in the Cajun Prairie of southwestern </w:t>
      </w:r>
      <w:r w:rsidR="00945D2F" w:rsidRPr="00945D2F">
        <w:rPr>
          <w:rFonts w:ascii="Arial" w:hAnsi="Arial" w:cs="Arial"/>
          <w:sz w:val="28"/>
          <w:szCs w:val="28"/>
        </w:rPr>
        <w:t>Louisiana (1980s)</w:t>
      </w:r>
      <w:r>
        <w:rPr>
          <w:rFonts w:ascii="Arial" w:hAnsi="Arial" w:cs="Arial"/>
          <w:sz w:val="28"/>
          <w:szCs w:val="28"/>
        </w:rPr>
        <w:t xml:space="preserve"> (with Roy McLaughlin, Osborne Willis</w:t>
      </w:r>
      <w:r w:rsidR="00A62F63">
        <w:rPr>
          <w:rFonts w:ascii="Arial" w:hAnsi="Arial" w:cs="Arial"/>
          <w:sz w:val="28"/>
          <w:szCs w:val="28"/>
        </w:rPr>
        <w:t xml:space="preserve">, Johnny </w:t>
      </w:r>
      <w:proofErr w:type="spellStart"/>
      <w:r w:rsidR="00A62F63">
        <w:rPr>
          <w:rFonts w:ascii="Arial" w:hAnsi="Arial" w:cs="Arial"/>
          <w:sz w:val="28"/>
          <w:szCs w:val="28"/>
        </w:rPr>
        <w:t>Billodeaux</w:t>
      </w:r>
      <w:proofErr w:type="spellEnd"/>
      <w:r>
        <w:rPr>
          <w:rFonts w:ascii="Arial" w:hAnsi="Arial" w:cs="Arial"/>
          <w:sz w:val="28"/>
          <w:szCs w:val="28"/>
        </w:rPr>
        <w:t xml:space="preserve"> and Charles Allen)</w:t>
      </w:r>
    </w:p>
    <w:p w14:paraId="662EC55A" w14:textId="20C6059D" w:rsidR="00A62F63" w:rsidRPr="00A62F63" w:rsidRDefault="00A62F63" w:rsidP="00342AF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A62F63">
        <w:rPr>
          <w:rFonts w:ascii="Arial" w:hAnsi="Arial" w:cs="Arial"/>
          <w:sz w:val="28"/>
          <w:szCs w:val="28"/>
        </w:rPr>
        <w:t xml:space="preserve">Inventory of biota of aquatic communities of rice fields in southwestern Louisiana (1980s) (with Roy McLaughlin, Osborne Willis, Johnny </w:t>
      </w:r>
      <w:proofErr w:type="spellStart"/>
      <w:r w:rsidRPr="00A62F63">
        <w:rPr>
          <w:rFonts w:ascii="Arial" w:hAnsi="Arial" w:cs="Arial"/>
          <w:sz w:val="28"/>
          <w:szCs w:val="28"/>
        </w:rPr>
        <w:t>Billodeaux</w:t>
      </w:r>
      <w:proofErr w:type="spellEnd"/>
      <w:r w:rsidRPr="00A62F63">
        <w:rPr>
          <w:rFonts w:ascii="Arial" w:hAnsi="Arial" w:cs="Arial"/>
          <w:sz w:val="28"/>
          <w:szCs w:val="28"/>
        </w:rPr>
        <w:t xml:space="preserve"> and Charles Allen) (includes the discovery of a significant new rotifer species)</w:t>
      </w:r>
      <w:r w:rsidR="00001008">
        <w:rPr>
          <w:rFonts w:ascii="Arial" w:hAnsi="Arial" w:cs="Arial"/>
          <w:sz w:val="28"/>
          <w:szCs w:val="28"/>
        </w:rPr>
        <w:t xml:space="preserve"> </w:t>
      </w:r>
    </w:p>
    <w:p w14:paraId="76490850" w14:textId="098A6A45" w:rsidR="00945D2F" w:rsidRPr="00945D2F" w:rsidRDefault="00945D2F" w:rsidP="00945D2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proofErr w:type="spellStart"/>
      <w:r w:rsidRPr="00945D2F">
        <w:rPr>
          <w:rFonts w:ascii="Arial" w:hAnsi="Arial" w:cs="Arial"/>
          <w:sz w:val="28"/>
          <w:szCs w:val="28"/>
        </w:rPr>
        <w:t>Codiscovery</w:t>
      </w:r>
      <w:proofErr w:type="spellEnd"/>
      <w:r w:rsidRPr="00945D2F">
        <w:rPr>
          <w:rFonts w:ascii="Arial" w:hAnsi="Arial" w:cs="Arial"/>
          <w:sz w:val="28"/>
          <w:szCs w:val="28"/>
        </w:rPr>
        <w:t xml:space="preserve"> of remnant Cajun Prairie in southwestern Louisiana (1980s)</w:t>
      </w:r>
      <w:r w:rsidR="00E557DE">
        <w:rPr>
          <w:rFonts w:ascii="Arial" w:hAnsi="Arial" w:cs="Arial"/>
          <w:sz w:val="28"/>
          <w:szCs w:val="28"/>
        </w:rPr>
        <w:t xml:space="preserve"> (with Charles Allen)</w:t>
      </w:r>
    </w:p>
    <w:p w14:paraId="092C77AE" w14:textId="7ACFAA4A" w:rsidR="00945D2F" w:rsidRPr="00945D2F" w:rsidRDefault="00945D2F" w:rsidP="00945D2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945D2F">
        <w:rPr>
          <w:rFonts w:ascii="Arial" w:hAnsi="Arial" w:cs="Arial"/>
          <w:sz w:val="28"/>
          <w:szCs w:val="28"/>
        </w:rPr>
        <w:t>Statewide historical survey of freshwater mussels of Louisiana (1970</w:t>
      </w:r>
      <w:r w:rsidR="00001008">
        <w:rPr>
          <w:rFonts w:ascii="Arial" w:hAnsi="Arial" w:cs="Arial"/>
          <w:sz w:val="28"/>
          <w:szCs w:val="28"/>
        </w:rPr>
        <w:t xml:space="preserve"> to </w:t>
      </w:r>
      <w:r w:rsidRPr="00945D2F">
        <w:rPr>
          <w:rFonts w:ascii="Arial" w:hAnsi="Arial" w:cs="Arial"/>
          <w:sz w:val="28"/>
          <w:szCs w:val="28"/>
        </w:rPr>
        <w:t>present)</w:t>
      </w:r>
      <w:r w:rsidR="00E557DE">
        <w:rPr>
          <w:rFonts w:ascii="Arial" w:hAnsi="Arial" w:cs="Arial"/>
          <w:sz w:val="28"/>
          <w:szCs w:val="28"/>
        </w:rPr>
        <w:t xml:space="preserve"> (with many collaborators)</w:t>
      </w:r>
    </w:p>
    <w:p w14:paraId="2F7A2D36" w14:textId="6136C175" w:rsidR="00945D2F" w:rsidRDefault="00945D2F" w:rsidP="00945D2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945D2F">
        <w:rPr>
          <w:rFonts w:ascii="Arial" w:hAnsi="Arial" w:cs="Arial"/>
          <w:sz w:val="28"/>
          <w:szCs w:val="28"/>
        </w:rPr>
        <w:t xml:space="preserve">Systematics of </w:t>
      </w:r>
      <w:r w:rsidR="00A62F63">
        <w:rPr>
          <w:rFonts w:ascii="Arial" w:hAnsi="Arial" w:cs="Arial"/>
          <w:sz w:val="28"/>
          <w:szCs w:val="28"/>
        </w:rPr>
        <w:t xml:space="preserve">worldwide </w:t>
      </w:r>
      <w:r w:rsidRPr="00A62F63">
        <w:rPr>
          <w:rFonts w:ascii="Arial" w:hAnsi="Arial" w:cs="Arial"/>
          <w:i/>
          <w:sz w:val="28"/>
          <w:szCs w:val="28"/>
        </w:rPr>
        <w:t>Unionicola</w:t>
      </w:r>
      <w:r w:rsidRPr="00945D2F">
        <w:rPr>
          <w:rFonts w:ascii="Arial" w:hAnsi="Arial" w:cs="Arial"/>
          <w:sz w:val="28"/>
          <w:szCs w:val="28"/>
        </w:rPr>
        <w:t xml:space="preserve"> (1970</w:t>
      </w:r>
      <w:r w:rsidR="00001008">
        <w:rPr>
          <w:rFonts w:ascii="Arial" w:hAnsi="Arial" w:cs="Arial"/>
          <w:sz w:val="28"/>
          <w:szCs w:val="28"/>
        </w:rPr>
        <w:t xml:space="preserve"> to </w:t>
      </w:r>
      <w:r w:rsidRPr="00945D2F">
        <w:rPr>
          <w:rFonts w:ascii="Arial" w:hAnsi="Arial" w:cs="Arial"/>
          <w:sz w:val="28"/>
          <w:szCs w:val="28"/>
        </w:rPr>
        <w:t>present)</w:t>
      </w:r>
      <w:r w:rsidR="00E557DE">
        <w:rPr>
          <w:rFonts w:ascii="Arial" w:hAnsi="Arial" w:cs="Arial"/>
          <w:sz w:val="28"/>
          <w:szCs w:val="28"/>
        </w:rPr>
        <w:t xml:space="preserve"> (with many collaborators)</w:t>
      </w:r>
    </w:p>
    <w:p w14:paraId="3818DD74" w14:textId="54D5B014" w:rsidR="00A62F63" w:rsidRPr="00945D2F" w:rsidRDefault="00A62F63" w:rsidP="00945D2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Promoting sustainable agriculture and urban development (with Bruno </w:t>
      </w:r>
      <w:proofErr w:type="spellStart"/>
      <w:r>
        <w:rPr>
          <w:rFonts w:ascii="Arial" w:hAnsi="Arial" w:cs="Arial"/>
          <w:sz w:val="28"/>
          <w:szCs w:val="28"/>
        </w:rPr>
        <w:t>Borsari</w:t>
      </w:r>
      <w:proofErr w:type="spellEnd"/>
      <w:r>
        <w:rPr>
          <w:rFonts w:ascii="Arial" w:hAnsi="Arial" w:cs="Arial"/>
          <w:sz w:val="28"/>
          <w:szCs w:val="28"/>
        </w:rPr>
        <w:t>)</w:t>
      </w:r>
      <w:r w:rsidR="00001008">
        <w:rPr>
          <w:rFonts w:ascii="Arial" w:hAnsi="Arial" w:cs="Arial"/>
          <w:sz w:val="28"/>
          <w:szCs w:val="28"/>
        </w:rPr>
        <w:t xml:space="preserve"> (1990s to present)</w:t>
      </w:r>
    </w:p>
    <w:p w14:paraId="67297089" w14:textId="4467609A" w:rsidR="00001008" w:rsidRPr="00945D2F" w:rsidRDefault="00E557DE" w:rsidP="0000100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Conservation efforts: </w:t>
      </w:r>
      <w:r w:rsidR="003A52E5">
        <w:rPr>
          <w:rFonts w:ascii="Arial" w:hAnsi="Arial" w:cs="Arial"/>
          <w:sz w:val="28"/>
          <w:szCs w:val="28"/>
        </w:rPr>
        <w:t>preservation/</w:t>
      </w:r>
      <w:r>
        <w:rPr>
          <w:rFonts w:ascii="Arial" w:hAnsi="Arial" w:cs="Arial"/>
          <w:sz w:val="28"/>
          <w:szCs w:val="28"/>
        </w:rPr>
        <w:t>r</w:t>
      </w:r>
      <w:r w:rsidR="00945D2F" w:rsidRPr="00945D2F">
        <w:rPr>
          <w:rFonts w:ascii="Arial" w:hAnsi="Arial" w:cs="Arial"/>
          <w:sz w:val="28"/>
          <w:szCs w:val="28"/>
        </w:rPr>
        <w:t>estoration of prairie habitat</w:t>
      </w:r>
      <w:r>
        <w:rPr>
          <w:rFonts w:ascii="Arial" w:hAnsi="Arial" w:cs="Arial"/>
          <w:sz w:val="28"/>
          <w:szCs w:val="28"/>
        </w:rPr>
        <w:t>,</w:t>
      </w:r>
      <w:r w:rsidR="00945D2F" w:rsidRPr="00945D2F">
        <w:rPr>
          <w:rFonts w:ascii="Arial" w:hAnsi="Arial" w:cs="Arial"/>
          <w:sz w:val="28"/>
          <w:szCs w:val="28"/>
        </w:rPr>
        <w:t xml:space="preserve"> wild landscaping</w:t>
      </w:r>
      <w:r>
        <w:rPr>
          <w:rFonts w:ascii="Arial" w:hAnsi="Arial" w:cs="Arial"/>
          <w:sz w:val="28"/>
          <w:szCs w:val="28"/>
        </w:rPr>
        <w:t xml:space="preserve"> (prairie gardening) and butterfly habitat creation (with </w:t>
      </w:r>
      <w:r w:rsidR="00C75462">
        <w:rPr>
          <w:rFonts w:ascii="Arial" w:hAnsi="Arial" w:cs="Arial"/>
          <w:sz w:val="28"/>
          <w:szCs w:val="28"/>
        </w:rPr>
        <w:t xml:space="preserve">Bruno </w:t>
      </w:r>
      <w:proofErr w:type="spellStart"/>
      <w:r w:rsidR="00C75462">
        <w:rPr>
          <w:rFonts w:ascii="Arial" w:hAnsi="Arial" w:cs="Arial"/>
          <w:sz w:val="28"/>
          <w:szCs w:val="28"/>
        </w:rPr>
        <w:t>Borsari</w:t>
      </w:r>
      <w:proofErr w:type="spellEnd"/>
      <w:r w:rsidR="00C75462">
        <w:rPr>
          <w:rFonts w:ascii="Arial" w:hAnsi="Arial" w:cs="Arial"/>
          <w:sz w:val="28"/>
          <w:szCs w:val="28"/>
        </w:rPr>
        <w:t xml:space="preserve">, Marc </w:t>
      </w:r>
      <w:proofErr w:type="spellStart"/>
      <w:r w:rsidR="00C75462">
        <w:rPr>
          <w:rFonts w:ascii="Arial" w:hAnsi="Arial" w:cs="Arial"/>
          <w:sz w:val="28"/>
          <w:szCs w:val="28"/>
        </w:rPr>
        <w:t>Pastorek</w:t>
      </w:r>
      <w:proofErr w:type="spellEnd"/>
      <w:r w:rsidR="00C75462">
        <w:rPr>
          <w:rFonts w:ascii="Arial" w:hAnsi="Arial" w:cs="Arial"/>
          <w:sz w:val="28"/>
          <w:szCs w:val="28"/>
        </w:rPr>
        <w:t xml:space="preserve">, Peter Loos, my </w:t>
      </w:r>
      <w:proofErr w:type="gramStart"/>
      <w:r w:rsidR="00C75462">
        <w:rPr>
          <w:rFonts w:ascii="Arial" w:hAnsi="Arial" w:cs="Arial"/>
          <w:sz w:val="28"/>
          <w:szCs w:val="28"/>
        </w:rPr>
        <w:t>family</w:t>
      </w:r>
      <w:proofErr w:type="gramEnd"/>
      <w:r w:rsidR="00C75462">
        <w:rPr>
          <w:rFonts w:ascii="Arial" w:hAnsi="Arial" w:cs="Arial"/>
          <w:sz w:val="28"/>
          <w:szCs w:val="28"/>
        </w:rPr>
        <w:t xml:space="preserve"> and </w:t>
      </w:r>
      <w:r>
        <w:rPr>
          <w:rFonts w:ascii="Arial" w:hAnsi="Arial" w:cs="Arial"/>
          <w:sz w:val="28"/>
          <w:szCs w:val="28"/>
        </w:rPr>
        <w:t>many collaborators)</w:t>
      </w:r>
      <w:r w:rsidR="00001008">
        <w:rPr>
          <w:rFonts w:ascii="Arial" w:hAnsi="Arial" w:cs="Arial"/>
          <w:sz w:val="28"/>
          <w:szCs w:val="28"/>
        </w:rPr>
        <w:t xml:space="preserve"> (1990s to present)</w:t>
      </w:r>
    </w:p>
    <w:p w14:paraId="16C528D6" w14:textId="1D53E4C5" w:rsidR="00945D2F" w:rsidRDefault="00945D2F" w:rsidP="0000100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945D2F">
        <w:rPr>
          <w:rFonts w:ascii="Arial" w:hAnsi="Arial" w:cs="Arial"/>
          <w:sz w:val="28"/>
          <w:szCs w:val="28"/>
        </w:rPr>
        <w:t xml:space="preserve">Author </w:t>
      </w:r>
      <w:r w:rsidR="00E557DE">
        <w:rPr>
          <w:rFonts w:ascii="Arial" w:hAnsi="Arial" w:cs="Arial"/>
          <w:sz w:val="28"/>
          <w:szCs w:val="28"/>
        </w:rPr>
        <w:t xml:space="preserve">and contributing author </w:t>
      </w:r>
      <w:r w:rsidRPr="00945D2F">
        <w:rPr>
          <w:rFonts w:ascii="Arial" w:hAnsi="Arial" w:cs="Arial"/>
          <w:sz w:val="28"/>
          <w:szCs w:val="28"/>
        </w:rPr>
        <w:t>of more than 100 scientific articles</w:t>
      </w:r>
      <w:r>
        <w:rPr>
          <w:rFonts w:ascii="Arial" w:hAnsi="Arial" w:cs="Arial"/>
          <w:sz w:val="28"/>
          <w:szCs w:val="28"/>
        </w:rPr>
        <w:t>,</w:t>
      </w:r>
      <w:r w:rsidRPr="00945D2F">
        <w:rPr>
          <w:rFonts w:ascii="Arial" w:hAnsi="Arial" w:cs="Arial"/>
          <w:sz w:val="28"/>
          <w:szCs w:val="28"/>
        </w:rPr>
        <w:t xml:space="preserve"> 11 books and 4 blogs</w:t>
      </w:r>
      <w:r>
        <w:rPr>
          <w:rFonts w:ascii="Arial" w:hAnsi="Arial" w:cs="Arial"/>
          <w:sz w:val="28"/>
          <w:szCs w:val="28"/>
        </w:rPr>
        <w:t>:</w:t>
      </w:r>
    </w:p>
    <w:p w14:paraId="2AF1C533" w14:textId="6526A653" w:rsidR="00945D2F" w:rsidRDefault="004272F1" w:rsidP="00945D2F">
      <w:pPr>
        <w:pStyle w:val="ListParagraph"/>
        <w:rPr>
          <w:rFonts w:ascii="Arial" w:hAnsi="Arial" w:cs="Arial"/>
          <w:sz w:val="28"/>
          <w:szCs w:val="28"/>
        </w:rPr>
      </w:pPr>
      <w:hyperlink r:id="rId8" w:history="1">
        <w:r w:rsidR="00E557DE" w:rsidRPr="00CD699C">
          <w:rPr>
            <w:rStyle w:val="Hyperlink"/>
            <w:rFonts w:ascii="Arial" w:hAnsi="Arial" w:cs="Arial"/>
            <w:sz w:val="28"/>
            <w:szCs w:val="28"/>
          </w:rPr>
          <w:t>www.cajunprairiegardens.com</w:t>
        </w:r>
      </w:hyperlink>
    </w:p>
    <w:p w14:paraId="7CF5D3E0" w14:textId="1547D598" w:rsidR="00E557DE" w:rsidRDefault="004272F1" w:rsidP="00945D2F">
      <w:pPr>
        <w:pStyle w:val="ListParagraph"/>
        <w:rPr>
          <w:rFonts w:ascii="Arial" w:hAnsi="Arial" w:cs="Arial"/>
          <w:sz w:val="28"/>
          <w:szCs w:val="28"/>
        </w:rPr>
      </w:pPr>
      <w:hyperlink r:id="rId9" w:history="1">
        <w:r w:rsidR="00E557DE" w:rsidRPr="00CD699C">
          <w:rPr>
            <w:rStyle w:val="Hyperlink"/>
            <w:rFonts w:ascii="Arial" w:hAnsi="Arial" w:cs="Arial"/>
            <w:sz w:val="28"/>
            <w:szCs w:val="28"/>
          </w:rPr>
          <w:t>www.cajunprairiegarden.wordpress.com</w:t>
        </w:r>
      </w:hyperlink>
    </w:p>
    <w:p w14:paraId="58D94113" w14:textId="4C50DA7A" w:rsidR="00E557DE" w:rsidRDefault="004272F1" w:rsidP="00945D2F">
      <w:pPr>
        <w:pStyle w:val="ListParagraph"/>
        <w:rPr>
          <w:rFonts w:ascii="Arial" w:hAnsi="Arial" w:cs="Arial"/>
          <w:sz w:val="28"/>
          <w:szCs w:val="28"/>
        </w:rPr>
      </w:pPr>
      <w:hyperlink r:id="rId10" w:history="1">
        <w:r w:rsidR="00E557DE" w:rsidRPr="00CD699C">
          <w:rPr>
            <w:rStyle w:val="Hyperlink"/>
            <w:rFonts w:ascii="Arial" w:hAnsi="Arial" w:cs="Arial"/>
            <w:sz w:val="28"/>
            <w:szCs w:val="28"/>
          </w:rPr>
          <w:t>www.unionicola.wordpress.com</w:t>
        </w:r>
      </w:hyperlink>
    </w:p>
    <w:p w14:paraId="6C7F5B13" w14:textId="4CF1DA99" w:rsidR="00E557DE" w:rsidRPr="00945D2F" w:rsidRDefault="004272F1" w:rsidP="00945D2F">
      <w:pPr>
        <w:pStyle w:val="ListParagraph"/>
        <w:rPr>
          <w:rFonts w:ascii="Arial" w:hAnsi="Arial" w:cs="Arial"/>
          <w:sz w:val="28"/>
          <w:szCs w:val="28"/>
        </w:rPr>
      </w:pPr>
      <w:hyperlink r:id="rId11" w:history="1">
        <w:r w:rsidR="00E557DE" w:rsidRPr="00CD699C">
          <w:rPr>
            <w:rStyle w:val="Hyperlink"/>
            <w:rFonts w:ascii="Arial" w:hAnsi="Arial" w:cs="Arial"/>
            <w:sz w:val="28"/>
            <w:szCs w:val="28"/>
          </w:rPr>
          <w:t>www.quillmanart.wordpress.com</w:t>
        </w:r>
      </w:hyperlink>
      <w:bookmarkStart w:id="0" w:name="_GoBack"/>
      <w:bookmarkEnd w:id="0"/>
    </w:p>
    <w:sectPr w:rsidR="00E557DE" w:rsidRPr="00945D2F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507CE8" w14:textId="77777777" w:rsidR="004272F1" w:rsidRDefault="004272F1" w:rsidP="005B729C">
      <w:pPr>
        <w:spacing w:after="0" w:line="240" w:lineRule="auto"/>
      </w:pPr>
      <w:r>
        <w:separator/>
      </w:r>
    </w:p>
  </w:endnote>
  <w:endnote w:type="continuationSeparator" w:id="0">
    <w:p w14:paraId="5647DEB2" w14:textId="77777777" w:rsidR="004272F1" w:rsidRDefault="004272F1" w:rsidP="005B72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846301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5728FB" w14:textId="77777777" w:rsidR="0041368A" w:rsidRDefault="0041368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56E3D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FCBEF10" w14:textId="77777777" w:rsidR="0041368A" w:rsidRDefault="004136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CC6BAD" w14:textId="77777777" w:rsidR="004272F1" w:rsidRDefault="004272F1" w:rsidP="005B729C">
      <w:pPr>
        <w:spacing w:after="0" w:line="240" w:lineRule="auto"/>
      </w:pPr>
      <w:r>
        <w:separator/>
      </w:r>
    </w:p>
  </w:footnote>
  <w:footnote w:type="continuationSeparator" w:id="0">
    <w:p w14:paraId="1F651F82" w14:textId="77777777" w:rsidR="004272F1" w:rsidRDefault="004272F1" w:rsidP="005B72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4144C"/>
    <w:multiLevelType w:val="hybridMultilevel"/>
    <w:tmpl w:val="CF8CA4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0A4843"/>
    <w:multiLevelType w:val="multilevel"/>
    <w:tmpl w:val="C86ED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5C34"/>
    <w:rsid w:val="00001008"/>
    <w:rsid w:val="000014B9"/>
    <w:rsid w:val="00010432"/>
    <w:rsid w:val="00013E06"/>
    <w:rsid w:val="00033460"/>
    <w:rsid w:val="00050F63"/>
    <w:rsid w:val="00093B41"/>
    <w:rsid w:val="001175CA"/>
    <w:rsid w:val="0011765B"/>
    <w:rsid w:val="0012093D"/>
    <w:rsid w:val="00160C7F"/>
    <w:rsid w:val="00167CC7"/>
    <w:rsid w:val="00173EBC"/>
    <w:rsid w:val="00174CF0"/>
    <w:rsid w:val="00185164"/>
    <w:rsid w:val="001F590E"/>
    <w:rsid w:val="002401F4"/>
    <w:rsid w:val="00263798"/>
    <w:rsid w:val="00267087"/>
    <w:rsid w:val="00267544"/>
    <w:rsid w:val="00276263"/>
    <w:rsid w:val="00277474"/>
    <w:rsid w:val="002A0296"/>
    <w:rsid w:val="002B2074"/>
    <w:rsid w:val="002C1AB4"/>
    <w:rsid w:val="002C3025"/>
    <w:rsid w:val="002C3A3B"/>
    <w:rsid w:val="00324BAE"/>
    <w:rsid w:val="00342A60"/>
    <w:rsid w:val="00386B6F"/>
    <w:rsid w:val="003879A8"/>
    <w:rsid w:val="003A52E5"/>
    <w:rsid w:val="003F25C0"/>
    <w:rsid w:val="003F42AD"/>
    <w:rsid w:val="003F6A5E"/>
    <w:rsid w:val="0041368A"/>
    <w:rsid w:val="00413FB3"/>
    <w:rsid w:val="004272F1"/>
    <w:rsid w:val="00441990"/>
    <w:rsid w:val="00445C34"/>
    <w:rsid w:val="00451E3F"/>
    <w:rsid w:val="00461824"/>
    <w:rsid w:val="00463A05"/>
    <w:rsid w:val="0048262D"/>
    <w:rsid w:val="00483983"/>
    <w:rsid w:val="004C02F0"/>
    <w:rsid w:val="004D296E"/>
    <w:rsid w:val="005013ED"/>
    <w:rsid w:val="00515901"/>
    <w:rsid w:val="00541A5C"/>
    <w:rsid w:val="0058527F"/>
    <w:rsid w:val="0058728A"/>
    <w:rsid w:val="005B729C"/>
    <w:rsid w:val="005D6EB6"/>
    <w:rsid w:val="006301BF"/>
    <w:rsid w:val="00677344"/>
    <w:rsid w:val="006C4AA2"/>
    <w:rsid w:val="006E0D00"/>
    <w:rsid w:val="007063ED"/>
    <w:rsid w:val="00764BA7"/>
    <w:rsid w:val="0076572C"/>
    <w:rsid w:val="007924E7"/>
    <w:rsid w:val="00797F69"/>
    <w:rsid w:val="007A74AC"/>
    <w:rsid w:val="007B42AB"/>
    <w:rsid w:val="007B6ADE"/>
    <w:rsid w:val="007D22F8"/>
    <w:rsid w:val="007D3AA3"/>
    <w:rsid w:val="007E4C7D"/>
    <w:rsid w:val="007F2E37"/>
    <w:rsid w:val="008365BC"/>
    <w:rsid w:val="00837C3B"/>
    <w:rsid w:val="008415FD"/>
    <w:rsid w:val="00843712"/>
    <w:rsid w:val="008827D5"/>
    <w:rsid w:val="00886649"/>
    <w:rsid w:val="008B5CB6"/>
    <w:rsid w:val="00905B89"/>
    <w:rsid w:val="00911B34"/>
    <w:rsid w:val="0093239A"/>
    <w:rsid w:val="00945D2F"/>
    <w:rsid w:val="00972402"/>
    <w:rsid w:val="009A2C59"/>
    <w:rsid w:val="009C2FCD"/>
    <w:rsid w:val="009E6BBB"/>
    <w:rsid w:val="00A17544"/>
    <w:rsid w:val="00A22093"/>
    <w:rsid w:val="00A23A7A"/>
    <w:rsid w:val="00A62F63"/>
    <w:rsid w:val="00A73788"/>
    <w:rsid w:val="00A7633C"/>
    <w:rsid w:val="00A8208E"/>
    <w:rsid w:val="00A8718B"/>
    <w:rsid w:val="00AD2DC3"/>
    <w:rsid w:val="00AF792F"/>
    <w:rsid w:val="00B14FCA"/>
    <w:rsid w:val="00B16E22"/>
    <w:rsid w:val="00B26535"/>
    <w:rsid w:val="00B34F5C"/>
    <w:rsid w:val="00B56C00"/>
    <w:rsid w:val="00B63592"/>
    <w:rsid w:val="00B9796A"/>
    <w:rsid w:val="00BA5DD2"/>
    <w:rsid w:val="00BE7B69"/>
    <w:rsid w:val="00BF54BD"/>
    <w:rsid w:val="00C17C2E"/>
    <w:rsid w:val="00C17E1F"/>
    <w:rsid w:val="00C75462"/>
    <w:rsid w:val="00C84DFE"/>
    <w:rsid w:val="00CA72A3"/>
    <w:rsid w:val="00CB5D72"/>
    <w:rsid w:val="00CF3570"/>
    <w:rsid w:val="00CF463D"/>
    <w:rsid w:val="00D02526"/>
    <w:rsid w:val="00D272FE"/>
    <w:rsid w:val="00D41037"/>
    <w:rsid w:val="00D61454"/>
    <w:rsid w:val="00D657F2"/>
    <w:rsid w:val="00D82C16"/>
    <w:rsid w:val="00DD1E78"/>
    <w:rsid w:val="00E321BC"/>
    <w:rsid w:val="00E4263E"/>
    <w:rsid w:val="00E46B02"/>
    <w:rsid w:val="00E557DE"/>
    <w:rsid w:val="00E6655A"/>
    <w:rsid w:val="00E72E11"/>
    <w:rsid w:val="00EC645E"/>
    <w:rsid w:val="00EF08F3"/>
    <w:rsid w:val="00F17FCA"/>
    <w:rsid w:val="00F41A85"/>
    <w:rsid w:val="00F56E3D"/>
    <w:rsid w:val="00F6147F"/>
    <w:rsid w:val="00F868FE"/>
    <w:rsid w:val="00FE2CFD"/>
    <w:rsid w:val="00FF0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67BB00"/>
  <w15:docId w15:val="{C00C5F46-4A93-440F-B218-0848CD0F5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05B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4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4B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5C3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D2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05B8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905B89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05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37C3B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4B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4B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post-meta-date">
    <w:name w:val="post-meta-date"/>
    <w:basedOn w:val="DefaultParagraphFont"/>
    <w:rsid w:val="00BF54BD"/>
  </w:style>
  <w:style w:type="character" w:customStyle="1" w:styleId="post-meta-author">
    <w:name w:val="post-meta-author"/>
    <w:basedOn w:val="DefaultParagraphFont"/>
    <w:rsid w:val="00BF54BD"/>
  </w:style>
  <w:style w:type="character" w:customStyle="1" w:styleId="post-comments">
    <w:name w:val="post-comments"/>
    <w:basedOn w:val="DefaultParagraphFont"/>
    <w:rsid w:val="00BF54BD"/>
  </w:style>
  <w:style w:type="character" w:customStyle="1" w:styleId="resp">
    <w:name w:val="resp"/>
    <w:basedOn w:val="DefaultParagraphFont"/>
    <w:rsid w:val="00BF54BD"/>
  </w:style>
  <w:style w:type="character" w:customStyle="1" w:styleId="author-name">
    <w:name w:val="author-name"/>
    <w:basedOn w:val="DefaultParagraphFont"/>
    <w:rsid w:val="00BF54BD"/>
  </w:style>
  <w:style w:type="paragraph" w:customStyle="1" w:styleId="author-bio">
    <w:name w:val="author-bio"/>
    <w:basedOn w:val="Normal"/>
    <w:rsid w:val="00BF5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ta-nav">
    <w:name w:val="meta-nav"/>
    <w:basedOn w:val="DefaultParagraphFont"/>
    <w:rsid w:val="00BF54BD"/>
  </w:style>
  <w:style w:type="character" w:customStyle="1" w:styleId="screen-reader-text">
    <w:name w:val="screen-reader-text"/>
    <w:basedOn w:val="DefaultParagraphFont"/>
    <w:rsid w:val="00BF54BD"/>
  </w:style>
  <w:style w:type="character" w:customStyle="1" w:styleId="navigation-post-title">
    <w:name w:val="navigation-post-title"/>
    <w:basedOn w:val="DefaultParagraphFont"/>
    <w:rsid w:val="00BF54BD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F54B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F54BD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F54B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F54BD"/>
    <w:rPr>
      <w:rFonts w:ascii="Arial" w:eastAsia="Times New Roman" w:hAnsi="Arial" w:cs="Arial"/>
      <w:vanish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F54BD"/>
    <w:rPr>
      <w:color w:val="954F72" w:themeColor="followedHyperlink"/>
      <w:u w:val="single"/>
    </w:rPr>
  </w:style>
  <w:style w:type="paragraph" w:customStyle="1" w:styleId="post-image-caption">
    <w:name w:val="post-image-caption"/>
    <w:basedOn w:val="Normal"/>
    <w:rsid w:val="00050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B72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29C"/>
  </w:style>
  <w:style w:type="paragraph" w:styleId="Footer">
    <w:name w:val="footer"/>
    <w:basedOn w:val="Normal"/>
    <w:link w:val="FooterChar"/>
    <w:uiPriority w:val="99"/>
    <w:unhideWhenUsed/>
    <w:rsid w:val="005B72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29C"/>
  </w:style>
  <w:style w:type="character" w:styleId="Strong">
    <w:name w:val="Strong"/>
    <w:basedOn w:val="DefaultParagraphFont"/>
    <w:uiPriority w:val="22"/>
    <w:qFormat/>
    <w:rsid w:val="00C17C2E"/>
    <w:rPr>
      <w:b/>
      <w:bCs/>
    </w:rPr>
  </w:style>
  <w:style w:type="paragraph" w:styleId="ListParagraph">
    <w:name w:val="List Paragraph"/>
    <w:basedOn w:val="Normal"/>
    <w:uiPriority w:val="34"/>
    <w:qFormat/>
    <w:rsid w:val="00945D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5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8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3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7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7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3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9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4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7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7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6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3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8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3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0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6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3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7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7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9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42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0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2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3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62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63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8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90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6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886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158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25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08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1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22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0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8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8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601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84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9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3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11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3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8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1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8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5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0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8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2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7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8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8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0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92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4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746655">
                  <w:marLeft w:val="0"/>
                  <w:marRight w:val="0"/>
                  <w:marTop w:val="9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3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632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424190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13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88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659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395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5448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939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9430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43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37577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967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5748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693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17441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3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junprairiegardens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quillmanart.wordpress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unionicola.wordpress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junprairiegarden.wordpress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38975A-8449-48AD-830F-8F307B7CE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Winona State University</Company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Borsari, Bruno</dc:creator>
  <cp:lastModifiedBy>mvidrine</cp:lastModifiedBy>
  <cp:revision>5</cp:revision>
  <dcterms:created xsi:type="dcterms:W3CDTF">2018-03-10T16:08:00Z</dcterms:created>
  <dcterms:modified xsi:type="dcterms:W3CDTF">2018-03-10T16:47:00Z</dcterms:modified>
</cp:coreProperties>
</file>